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OCEAN ALLEY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ANNOUNCE RETURN TO </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THE UK THIS SUMMER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0"/>
          <w:szCs w:val="30"/>
          <w:highlight w:val="white"/>
          <w:u w:val="none"/>
          <w:vertAlign w:val="baseline"/>
        </w:rPr>
      </w:pPr>
      <w:r w:rsidDel="00000000" w:rsidR="00000000" w:rsidRPr="00000000">
        <w:rPr>
          <w:rFonts w:ascii="Calibri" w:cs="Calibri" w:eastAsia="Calibri" w:hAnsi="Calibri"/>
          <w:b w:val="1"/>
          <w:sz w:val="30"/>
          <w:szCs w:val="30"/>
          <w:rtl w:val="0"/>
        </w:rPr>
        <w:t xml:space="preserve">UK &amp; EUROPE TOUR </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TICKETS ON SALE </w:t>
      </w:r>
      <w:r w:rsidDel="00000000" w:rsidR="00000000" w:rsidRPr="00000000">
        <w:rPr>
          <w:rFonts w:ascii="Calibri" w:cs="Calibri" w:eastAsia="Calibri" w:hAnsi="Calibri"/>
          <w:b w:val="1"/>
          <w:sz w:val="30"/>
          <w:szCs w:val="30"/>
          <w:highlight w:val="white"/>
          <w:rtl w:val="0"/>
        </w:rPr>
        <w:t xml:space="preserve">10 AM FRIDAY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WATCH</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WEST COAST</w:t>
      </w:r>
      <w:r w:rsidDel="00000000" w:rsidR="00000000" w:rsidRPr="00000000">
        <w:rPr>
          <w:rFonts w:ascii="Calibri" w:cs="Calibri" w:eastAsia="Calibri" w:hAnsi="Calibri"/>
          <w:b w:val="1"/>
          <w:sz w:val="28"/>
          <w:szCs w:val="28"/>
          <w:rtl w:val="0"/>
        </w:rPr>
        <w:t xml:space="preserve">’ MUSIC VIDEO </w:t>
      </w:r>
      <w:hyperlink r:id="rId7">
        <w:r w:rsidDel="00000000" w:rsidR="00000000" w:rsidRPr="00000000">
          <w:rPr>
            <w:rFonts w:ascii="Calibri" w:cs="Calibri" w:eastAsia="Calibri" w:hAnsi="Calibri"/>
            <w:b w:val="1"/>
            <w:color w:val="1155cc"/>
            <w:sz w:val="28"/>
            <w:szCs w:val="28"/>
            <w:u w:val="single"/>
            <w:rtl w:val="0"/>
          </w:rPr>
          <w:t xml:space="preserve">HERE</w:t>
        </w:r>
      </w:hyperlink>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ALBUM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LOW ALTITUDE LIVING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OUT NOW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Pr>
        <w:drawing>
          <wp:inline distB="0" distT="0" distL="0" distR="0">
            <wp:extent cx="4572000" cy="3644900"/>
            <wp:effectExtent b="0" l="0" r="0" t="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572000" cy="36449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CREDIT: </w:t>
      </w:r>
      <w:r w:rsidDel="00000000" w:rsidR="00000000" w:rsidRPr="00000000">
        <w:rPr>
          <w:rFonts w:ascii="Calibri" w:cs="Calibri" w:eastAsia="Calibri" w:hAnsi="Calibri"/>
          <w:color w:val="222222"/>
          <w:sz w:val="16"/>
          <w:szCs w:val="16"/>
          <w:highlight w:val="white"/>
          <w:rtl w:val="0"/>
        </w:rPr>
        <w:t xml:space="preserve">Kane Lehanneur</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A year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on from their sold</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out E</w:t>
      </w:r>
      <w:r w:rsidDel="00000000" w:rsidR="00000000" w:rsidRPr="00000000">
        <w:rPr>
          <w:rFonts w:ascii="Calibri" w:cs="Calibri" w:eastAsia="Calibri" w:hAnsi="Calibri"/>
          <w:sz w:val="22"/>
          <w:szCs w:val="22"/>
          <w:rtl w:val="0"/>
        </w:rPr>
        <w:t xml:space="preserve">uropean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tour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last year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Ocean Alley</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today announce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 triumphant return this summer</w:t>
      </w:r>
      <w:r w:rsidDel="00000000" w:rsidR="00000000" w:rsidRPr="00000000">
        <w:rPr>
          <w:rFonts w:ascii="Calibri" w:cs="Calibri" w:eastAsia="Calibri" w:hAnsi="Calibri"/>
          <w:sz w:val="22"/>
          <w:szCs w:val="22"/>
          <w:rtl w:val="0"/>
        </w:rPr>
        <w:t xml:space="preserve"> with 12 live dates across the UK, Ireland and Europe this June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Beginning in Liverpool on 12th June, the Australian six piece will also be visiting Bristol, Manchester and Glasgow, amongst other cities, before finishing off at London’s iconic </w:t>
      </w:r>
      <w:r w:rsidDel="00000000" w:rsidR="00000000" w:rsidRPr="00000000">
        <w:rPr>
          <w:rFonts w:ascii="Calibri" w:cs="Calibri" w:eastAsia="Calibri" w:hAnsi="Calibri"/>
          <w:b w:val="1"/>
          <w:sz w:val="22"/>
          <w:szCs w:val="22"/>
          <w:rtl w:val="0"/>
        </w:rPr>
        <w:t xml:space="preserve">The Troxy</w:t>
      </w:r>
      <w:r w:rsidDel="00000000" w:rsidR="00000000" w:rsidRPr="00000000">
        <w:rPr>
          <w:rFonts w:ascii="Calibri" w:cs="Calibri" w:eastAsia="Calibri" w:hAnsi="Calibri"/>
          <w:sz w:val="22"/>
          <w:szCs w:val="22"/>
          <w:rtl w:val="0"/>
        </w:rPr>
        <w:t xml:space="preserve">, just over a year after they sold out The Roundhouse. They also played a memorable underplay show at Lafayette, London in August, which sold out in minutes. </w:t>
      </w:r>
      <w:r w:rsidDel="00000000" w:rsidR="00000000" w:rsidRPr="00000000">
        <w:rPr>
          <w:rFonts w:ascii="Calibri" w:cs="Calibri" w:eastAsia="Calibri" w:hAnsi="Calibri"/>
          <w:sz w:val="22"/>
          <w:szCs w:val="22"/>
          <w:highlight w:val="white"/>
          <w:rtl w:val="0"/>
        </w:rPr>
        <w:t xml:space="preserve">Tickets go on sale at 10am this Friday 31st March.</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celebrate their </w:t>
      </w:r>
      <w:r w:rsidDel="00000000" w:rsidR="00000000" w:rsidRPr="00000000">
        <w:rPr>
          <w:rFonts w:ascii="Calibri" w:cs="Calibri" w:eastAsia="Calibri" w:hAnsi="Calibri"/>
          <w:sz w:val="22"/>
          <w:szCs w:val="22"/>
          <w:rtl w:val="0"/>
        </w:rPr>
        <w:t xml:space="preserve">upcoming tour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the band recently shared their new video </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West Coast</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taken from their album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Low Altitude Living,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released last fall.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Full tour details below.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Speaking on the newly announced shows, the band said:</w:t>
      </w:r>
      <w:r w:rsidDel="00000000" w:rsidR="00000000" w:rsidRPr="00000000">
        <w:rPr>
          <w:rFonts w:ascii="Calibri" w:cs="Calibri" w:eastAsia="Calibri" w:hAnsi="Calibri"/>
          <w:i w:val="1"/>
          <w:color w:val="222222"/>
          <w:sz w:val="22"/>
          <w:szCs w:val="22"/>
          <w:rtl w:val="0"/>
        </w:rPr>
        <w:t xml:space="preserve">“</w:t>
      </w:r>
      <w:r w:rsidDel="00000000" w:rsidR="00000000" w:rsidRPr="00000000">
        <w:rPr>
          <w:rFonts w:ascii="Calibri" w:cs="Calibri" w:eastAsia="Calibri" w:hAnsi="Calibri"/>
          <w:i w:val="1"/>
          <w:color w:val="222222"/>
          <w:sz w:val="22"/>
          <w:szCs w:val="22"/>
          <w:rtl w:val="0"/>
        </w:rPr>
        <w:t xml:space="preserve">We are super excited to get back over to the UK in a few months for our biggest shows to date! We have a set list full of songs we haven’t played live before, so we’re pumped!”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Watch Ocean Alley </w:t>
        </w:r>
      </w:hyperlink>
      <w:hyperlink r:id="rId10">
        <w:r w:rsidDel="00000000" w:rsidR="00000000" w:rsidRPr="00000000">
          <w:rPr>
            <w:rFonts w:ascii="Calibri" w:cs="Calibri" w:eastAsia="Calibri" w:hAnsi="Calibri"/>
            <w:b w:val="1"/>
            <w:color w:val="1155cc"/>
            <w:sz w:val="22"/>
            <w:szCs w:val="22"/>
            <w:u w:val="single"/>
            <w:rtl w:val="0"/>
          </w:rPr>
          <w:t xml:space="preserve">‘West Coast’</w:t>
        </w:r>
      </w:hyperlink>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before="240" w:lineRule="auto"/>
        <w:rPr>
          <w:rFonts w:ascii="Calibri" w:cs="Calibri" w:eastAsia="Calibri" w:hAnsi="Calibri"/>
          <w:i w:val="1"/>
          <w:color w:val="222222"/>
          <w:sz w:val="22"/>
          <w:szCs w:val="22"/>
        </w:rPr>
      </w:pPr>
      <w:r w:rsidDel="00000000" w:rsidR="00000000" w:rsidRPr="00000000">
        <w:rPr>
          <w:rFonts w:ascii="Calibri" w:cs="Calibri" w:eastAsia="Calibri" w:hAnsi="Calibri"/>
          <w:color w:val="222222"/>
          <w:sz w:val="22"/>
          <w:szCs w:val="22"/>
          <w:rtl w:val="0"/>
        </w:rPr>
        <w:t xml:space="preserve">Speaking on the video Baden Donegal (</w:t>
      </w:r>
      <w:r w:rsidDel="00000000" w:rsidR="00000000" w:rsidRPr="00000000">
        <w:rPr>
          <w:rFonts w:ascii="Calibri" w:cs="Calibri" w:eastAsia="Calibri" w:hAnsi="Calibri"/>
          <w:color w:val="202124"/>
          <w:sz w:val="22"/>
          <w:szCs w:val="22"/>
          <w:highlight w:val="white"/>
          <w:rtl w:val="0"/>
        </w:rPr>
        <w:t xml:space="preserve">vocals, guitar)</w:t>
      </w:r>
      <w:r w:rsidDel="00000000" w:rsidR="00000000" w:rsidRPr="00000000">
        <w:rPr>
          <w:rFonts w:ascii="Calibri" w:cs="Calibri" w:eastAsia="Calibri" w:hAnsi="Calibri"/>
          <w:color w:val="222222"/>
          <w:sz w:val="22"/>
          <w:szCs w:val="22"/>
          <w:rtl w:val="0"/>
        </w:rPr>
        <w:t xml:space="preserve"> explains,</w:t>
      </w:r>
      <w:r w:rsidDel="00000000" w:rsidR="00000000" w:rsidRPr="00000000">
        <w:rPr>
          <w:rFonts w:ascii="Calibri" w:cs="Calibri" w:eastAsia="Calibri" w:hAnsi="Calibri"/>
          <w:i w:val="1"/>
          <w:color w:val="222222"/>
          <w:sz w:val="22"/>
          <w:szCs w:val="22"/>
          <w:rtl w:val="0"/>
        </w:rPr>
        <w:t xml:space="preserve"> “The concept of the West Coast music video was to recreate the GTA game. The song sounds like it’s apart of the GTA soundtrack, so we thought it would match up well.   Mimicking the video game style movements of NPC’s was a challenge but it was fun to have everyone involved in the film clip and give their acting skills a crack. We shot the clip in New Zealand and on the streets of Sydney.”</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i w:val="1"/>
          <w:color w:val="222222"/>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Ocean Alley are one of Australia’s most exciting musical exports.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Low Altitude Living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debuted #3 on the ARIA charts,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1 ARIA Vinyl and #5 on the New Zealand album chart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has over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 million global streams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Last year alone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saw the band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perform 65 shows around the world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sell a cumulative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75,000+ tickets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across their headline shows. Operating as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proudly independent band,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their output has always been underscored by a refreshingly chilled authenticity and relatability that has seen them achieve more than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500 million catalogue streams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Low Altitude Living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follows the success of 2020’s critically acclaimed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Lonely Diamond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which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also debuted at #1 on the ARIA Vinyl Chart and #3 on the Album Chart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The band have achieved 1x Double Platinum and 5x Gold-certified singles across Australia and New Zealand, as well as Gold certification on their 2018 breakthrough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Chiaroscuro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Low Altitude Living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is available to stream and purchase now.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OCEAN ALLEY </w:t>
      </w:r>
      <w:r w:rsidDel="00000000" w:rsidR="00000000" w:rsidRPr="00000000">
        <w:rPr>
          <w:rFonts w:ascii="Calibri" w:cs="Calibri" w:eastAsia="Calibri" w:hAnsi="Calibri"/>
          <w:b w:val="1"/>
          <w:sz w:val="22"/>
          <w:szCs w:val="22"/>
          <w:u w:val="single"/>
          <w:rtl w:val="0"/>
        </w:rPr>
        <w:t xml:space="preserve">UK &amp; EUROPE</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TOUR DATES 2023</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Mon Jun 12 - 02 Academy, Liverpool, UK</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Tue Jun 13 - 02 Academy, Bournemouth, UK</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Thu Jun 15 - The Lost Gardens, Port Elliot, UK</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Fri Jun 16 - St Agnes Summer Sessions, St Agnes UK</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Sun Jun 18 - Vicar Street, Dublin, IRE</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Tue Jun 20 - 02 Academy, Bristol, UK</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Thu Jun 22 - De La Warr Pavillion, Bexhill, UK</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Fri Jun 23 - Kantine, Cologne, GER</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Sun Jun 25 - Bostheater, Amsterdam, NED</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Tue Jun 27 - Albert Hall, Manchester, UK</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Wed Jun 28 - SWG3 TV Studio, Glasgow, UK</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Fri Jun 30 - The Troxy, London, UK</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1200150</wp:posOffset>
            </wp:positionH>
            <wp:positionV relativeFrom="paragraph">
              <wp:posOffset>114300</wp:posOffset>
            </wp:positionV>
            <wp:extent cx="3538538" cy="4409728"/>
            <wp:effectExtent b="0" l="0" r="0" t="0"/>
            <wp:wrapSquare wrapText="bothSides" distB="114300" distT="114300" distL="114300" distR="114300"/>
            <wp:docPr id="6"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3538538" cy="4409728"/>
                    </a:xfrm>
                    <a:prstGeom prst="rect"/>
                    <a:ln/>
                  </pic:spPr>
                </pic:pic>
              </a:graphicData>
            </a:graphic>
          </wp:anchor>
        </w:drawing>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Follow Ocean Alley: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oceanalley.com.au</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facebook.com/oceanalleyband</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twitter.com/oceanalleyau</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hyperlink r:id="rId15">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tiktok.com/@oceanalleyband</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hyperlink r:id="rId16">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@oceanalleyband</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information please contact Charlie Brun at DawBell</w:t>
      </w:r>
    </w:p>
    <w:p w:rsidR="00000000" w:rsidDel="00000000" w:rsidP="00000000" w:rsidRDefault="00000000" w:rsidRPr="00000000" w14:paraId="0000005D">
      <w:pPr>
        <w:jc w:val="center"/>
        <w:rPr>
          <w:rFonts w:ascii="Calibri" w:cs="Calibri" w:eastAsia="Calibri" w:hAnsi="Calibri"/>
          <w:sz w:val="22"/>
          <w:szCs w:val="22"/>
        </w:rPr>
      </w:pPr>
      <w:hyperlink r:id="rId17">
        <w:r w:rsidDel="00000000" w:rsidR="00000000" w:rsidRPr="00000000">
          <w:rPr>
            <w:rFonts w:ascii="Calibri" w:cs="Calibri" w:eastAsia="Calibri" w:hAnsi="Calibri"/>
            <w:color w:val="1155cc"/>
            <w:sz w:val="22"/>
            <w:szCs w:val="22"/>
            <w:u w:val="single"/>
            <w:rtl w:val="0"/>
          </w:rPr>
          <w:t xml:space="preserve">charlie.brun@dawbell.com</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sectPr>
      <w:headerReference r:id="rId18" w:type="default"/>
      <w:footerReference r:id="rId1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04797"/>
    <w:pPr>
      <w:pBdr>
        <w:top w:space="0" w:sz="0" w:val="nil"/>
        <w:left w:space="0" w:sz="0" w:val="nil"/>
        <w:bottom w:space="0" w:sz="0" w:val="nil"/>
        <w:right w:space="0" w:sz="0" w:val="nil"/>
        <w:between w:space="0" w:sz="0" w:val="nil"/>
        <w:bar w:space="0" w:sz="0" w:val="nil"/>
      </w:pBdr>
    </w:pPr>
    <w:rPr>
      <w:rFonts w:ascii="Times New Roman" w:cs="Times New Roman" w:eastAsia="Arial Unicode MS" w:hAnsi="Times New Roman"/>
      <w:bdr w:space="0" w:sz="0" w:val="nil"/>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004797"/>
    <w:rPr>
      <w:u w:val="single"/>
    </w:rPr>
  </w:style>
  <w:style w:type="paragraph" w:styleId="HeaderFooter" w:customStyle="1">
    <w:name w:val="Header &amp; Footer"/>
    <w:rsid w:val="00004797"/>
    <w:pPr>
      <w:pBdr>
        <w:top w:space="0" w:sz="0" w:val="nil"/>
        <w:left w:space="0" w:sz="0" w:val="nil"/>
        <w:bottom w:space="0" w:sz="0" w:val="nil"/>
        <w:right w:space="0" w:sz="0" w:val="nil"/>
        <w:between w:space="0" w:sz="0" w:val="nil"/>
        <w:bar w:space="0" w:sz="0" w:val="nil"/>
      </w:pBdr>
      <w:tabs>
        <w:tab w:val="right" w:pos="9020"/>
      </w:tabs>
    </w:pPr>
    <w:rPr>
      <w:rFonts w:ascii="Helvetica Neue" w:cs="Arial Unicode MS" w:eastAsia="Arial Unicode MS" w:hAnsi="Helvetica Neue"/>
      <w:color w:val="000000"/>
      <w:bdr w:space="0" w:sz="0" w:val="nil"/>
      <w:lang w:eastAsia="en-GB"/>
      <w14:textOutline w14:cap="flat" w14:cmpd="sng" w14:algn="ctr">
        <w14:noFill/>
        <w14:prstDash w14:val="solid"/>
        <w14:bevel/>
      </w14:textOutline>
    </w:rPr>
  </w:style>
  <w:style w:type="paragraph" w:styleId="Body" w:customStyle="1">
    <w:name w:val="Body"/>
    <w:rsid w:val="00004797"/>
    <w:pPr>
      <w:pBdr>
        <w:top w:space="0" w:sz="0" w:val="nil"/>
        <w:left w:space="0" w:sz="0" w:val="nil"/>
        <w:bottom w:space="0" w:sz="0" w:val="nil"/>
        <w:right w:space="0" w:sz="0" w:val="nil"/>
        <w:between w:space="0" w:sz="0" w:val="nil"/>
        <w:bar w:space="0" w:sz="0" w:val="nil"/>
      </w:pBdr>
    </w:pPr>
    <w:rPr>
      <w:rFonts w:ascii="Calibri" w:cs="Arial Unicode MS" w:eastAsia="Arial Unicode MS" w:hAnsi="Calibri"/>
      <w:color w:val="000000"/>
      <w:u w:color="000000"/>
      <w:bdr w:space="0" w:sz="0" w:val="nil"/>
      <w:lang w:eastAsia="en-GB"/>
      <w14:textOutline w14:cap="flat" w14:cmpd="sng" w14:algn="ctr">
        <w14:noFill/>
        <w14:prstDash w14:val="solid"/>
        <w14:bevel/>
      </w14:textOutline>
    </w:rPr>
  </w:style>
  <w:style w:type="character" w:styleId="None" w:customStyle="1">
    <w:name w:val="None"/>
    <w:rsid w:val="00004797"/>
  </w:style>
  <w:style w:type="character" w:styleId="Hyperlink0" w:customStyle="1">
    <w:name w:val="Hyperlink.0"/>
    <w:basedOn w:val="None"/>
    <w:rsid w:val="00004797"/>
    <w:rPr>
      <w:rFonts w:ascii="Arial" w:cs="Arial" w:eastAsia="Arial" w:hAnsi="Arial"/>
      <w:color w:val="000000"/>
      <w:sz w:val="20"/>
      <w:szCs w:val="20"/>
      <w:u w:color="000000" w:val="single"/>
      <w14:textOutline w14:cap="rnd" w14:cmpd="sng" w14:algn="ctr">
        <w14:noFill/>
        <w14:prstDash w14:val="solid"/>
        <w14:bevel/>
      </w14:textOutline>
    </w:rPr>
  </w:style>
  <w:style w:type="paragraph" w:styleId="BodyA" w:customStyle="1">
    <w:name w:val="Body A"/>
    <w:rsid w:val="00004797"/>
    <w:pPr>
      <w:pBdr>
        <w:top w:space="0" w:sz="0" w:val="nil"/>
        <w:left w:space="0" w:sz="0" w:val="nil"/>
        <w:bottom w:space="0" w:sz="0" w:val="nil"/>
        <w:right w:space="0" w:sz="0" w:val="nil"/>
        <w:between w:space="0" w:sz="0" w:val="nil"/>
        <w:bar w:space="0" w:sz="0" w:val="nil"/>
      </w:pBdr>
    </w:pPr>
    <w:rPr>
      <w:rFonts w:ascii="Cambria" w:cs="Cambria" w:eastAsia="Cambria" w:hAnsi="Cambria"/>
      <w:color w:val="000000"/>
      <w:u w:color="000000"/>
      <w:bdr w:space="0" w:sz="0" w:val="nil"/>
      <w:lang w:eastAsia="en-GB"/>
      <w14:textOutline w14:cap="flat" w14:cmpd="sng" w14:w="12700" w14:algn="ctr">
        <w14:noFill/>
        <w14:prstDash w14:val="solid"/>
        <w14:miter w14:lim="400000"/>
      </w14:textOutline>
    </w:rPr>
  </w:style>
  <w:style w:type="paragraph" w:styleId="Default" w:customStyle="1">
    <w:name w:val="Default"/>
    <w:rsid w:val="00004797"/>
    <w:pPr>
      <w:pBdr>
        <w:top w:space="0" w:sz="0" w:val="nil"/>
        <w:left w:space="0" w:sz="0" w:val="nil"/>
        <w:bottom w:space="0" w:sz="0" w:val="nil"/>
        <w:right w:space="0" w:sz="0" w:val="nil"/>
        <w:between w:space="0" w:sz="0" w:val="nil"/>
        <w:bar w:space="0" w:sz="0" w:val="nil"/>
      </w:pBdr>
      <w:spacing w:before="160" w:line="288" w:lineRule="auto"/>
    </w:pPr>
    <w:rPr>
      <w:rFonts w:ascii="Helvetica Neue" w:cs="Helvetica Neue" w:eastAsia="Helvetica Neue" w:hAnsi="Helvetica Neue"/>
      <w:color w:val="000000"/>
      <w:u w:color="000000"/>
      <w:bdr w:space="0" w:sz="0" w:val="nil"/>
      <w:lang w:eastAsia="en-GB"/>
      <w14:textOutline w14:cap="flat" w14:cmpd="sng" w14:w="12700" w14:algn="ctr">
        <w14:noFill/>
        <w14:prstDash w14:val="solid"/>
        <w14:miter w14:lim="400000"/>
      </w14:textOutline>
    </w:rPr>
  </w:style>
  <w:style w:type="paragraph" w:styleId="BodyB" w:customStyle="1">
    <w:name w:val="Body B"/>
    <w:rsid w:val="00004797"/>
    <w:pPr>
      <w:pBdr>
        <w:top w:space="0" w:sz="0" w:val="nil"/>
        <w:left w:space="0" w:sz="0" w:val="nil"/>
        <w:bottom w:space="0" w:sz="0" w:val="nil"/>
        <w:right w:space="0" w:sz="0" w:val="nil"/>
        <w:between w:space="0" w:sz="0" w:val="nil"/>
        <w:bar w:space="0" w:sz="0" w:val="nil"/>
      </w:pBdr>
    </w:pPr>
    <w:rPr>
      <w:rFonts w:ascii="Times New Roman" w:cs="Arial Unicode MS" w:eastAsia="Arial Unicode MS" w:hAnsi="Times New Roman"/>
      <w:color w:val="000000"/>
      <w:u w:color="000000"/>
      <w:bdr w:space="0" w:sz="0" w:val="nil"/>
      <w:lang w:eastAsia="en-GB" w:val="en-US"/>
      <w14:textOutline w14:cap="flat" w14:cmpd="sng" w14:w="12700" w14:algn="ctr">
        <w14:noFill/>
        <w14:prstDash w14:val="solid"/>
        <w14:miter w14:lim="400000"/>
      </w14:textOutline>
    </w:rPr>
  </w:style>
  <w:style w:type="paragraph" w:styleId="NormalWeb">
    <w:name w:val="Normal (Web)"/>
    <w:basedOn w:val="Normal"/>
    <w:uiPriority w:val="99"/>
    <w:semiHidden w:val="1"/>
    <w:unhideWhenUsed w:val="1"/>
    <w:rsid w:val="008F125B"/>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lang w:eastAsia="en-GB" w:val="en-CA"/>
    </w:rPr>
  </w:style>
  <w:style w:type="character" w:styleId="gmaildefault" w:customStyle="1">
    <w:name w:val="gmail_default"/>
    <w:basedOn w:val="DefaultParagraphFont"/>
    <w:rsid w:val="008F125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yperlink" Target="http://www.facebook.com/oceanalleyband" TargetMode="External"/><Relationship Id="rId18" Type="http://schemas.openxmlformats.org/officeDocument/2006/relationships/header" Target="header1.xml"/><Relationship Id="rId8" Type="http://schemas.openxmlformats.org/officeDocument/2006/relationships/image" Target="media/image1.jpg"/><Relationship Id="rId3" Type="http://schemas.openxmlformats.org/officeDocument/2006/relationships/fontTable" Target="fontTable.xml"/><Relationship Id="rId21" Type="http://schemas.openxmlformats.org/officeDocument/2006/relationships/customXml" Target="../customXML/item3.xml"/><Relationship Id="rId12" Type="http://schemas.openxmlformats.org/officeDocument/2006/relationships/hyperlink" Target="http://www.oceanalley.com.au" TargetMode="External"/><Relationship Id="rId17" Type="http://schemas.openxmlformats.org/officeDocument/2006/relationships/hyperlink" Target="mailto:charlie.brun@dawbell.com" TargetMode="External"/><Relationship Id="rId7" Type="http://schemas.openxmlformats.org/officeDocument/2006/relationships/hyperlink" Target="https://www.youtube.com/watch?v=KOxZJcm9b0A" TargetMode="External"/><Relationship Id="rId2" Type="http://schemas.openxmlformats.org/officeDocument/2006/relationships/settings" Target="settings.xml"/><Relationship Id="rId16" Type="http://schemas.openxmlformats.org/officeDocument/2006/relationships/hyperlink" Target="http://www.instagram.com/oceanalleyband" TargetMode="External"/><Relationship Id="rId20" Type="http://schemas.openxmlformats.org/officeDocument/2006/relationships/customXml" Target="../customXML/item2.xml"/><Relationship Id="rId11" Type="http://schemas.openxmlformats.org/officeDocument/2006/relationships/image" Target="media/image2.jpg"/><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hyperlink" Target="http://www.tiktok.com/@oceanalleyband" TargetMode="External"/><Relationship Id="rId5" Type="http://schemas.openxmlformats.org/officeDocument/2006/relationships/styles" Target="styles.xml"/><Relationship Id="rId10" Type="http://schemas.openxmlformats.org/officeDocument/2006/relationships/hyperlink" Target="https://www.youtube.com/watch?v=KOxZJcm9b0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https://www.youtube.com/watch?v=KOxZJcm9b0A" TargetMode="External"/><Relationship Id="rId14" Type="http://schemas.openxmlformats.org/officeDocument/2006/relationships/hyperlink" Target="http://twitter.com/oceanalleyau" TargetMode="External"/><Relationship Id="rId22"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udPUzyl9ETgcCyfqdGnFRGshcw==">AMUW2mV0oafuVDEXnz9k0NcanOs0Ugr3FZwBIegtWTAZIM2zOiwJaP/SihpBnDxnS5Vw9ytn1k/nZ0lEeL/dCiGVwsBPWLWdUum1bWyjsozo1vk+gsKNJJM=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Press Release" ma:contentTypeID="0x0101004FA9C8E0331B7442821AEFAF2C43B1980900DC571C7770B4BE4F843CED05E794ED65" ma:contentTypeVersion="30" ma:contentTypeDescription="" ma:contentTypeScope="" ma:versionID="7cc8c40fa8e4c355b1bd104101dc1ccc">
  <xsd:schema xmlns:xsd="http://www.w3.org/2001/XMLSchema" xmlns:xs="http://www.w3.org/2001/XMLSchema" xmlns:p="http://schemas.microsoft.com/office/2006/metadata/properties" xmlns:ns2="c54f5ffd-f857-4582-9453-b5e1cdf8a9e7" xmlns:ns3="c06db596-408e-4fcd-bf0c-a1116f3b0aab" xmlns:ns4="8ace020b-87ae-4d6c-abdc-4d88e05243b3" targetNamespace="http://schemas.microsoft.com/office/2006/metadata/properties" ma:root="true" ma:fieldsID="0da0e01320ee81d71263c768fa083681" ns2:_="" ns3:_="" ns4:_="">
    <xsd:import namespace="c54f5ffd-f857-4582-9453-b5e1cdf8a9e7"/>
    <xsd:import namespace="c06db596-408e-4fcd-bf0c-a1116f3b0aab"/>
    <xsd:import namespace="8ace020b-87ae-4d6c-abdc-4d88e05243b3"/>
    <xsd:element name="properties">
      <xsd:complexType>
        <xsd:sequence>
          <xsd:element name="documentManagement">
            <xsd:complexType>
              <xsd:all>
                <xsd:element ref="ns2:Embargo_x0020_Date" minOccurs="0"/>
                <xsd:element ref="ns2:Expiry_x0020_Date" minOccurs="0"/>
                <xsd:element ref="ns2:ArchiveName" minOccurs="0"/>
                <xsd:element ref="ns2:TourID" minOccurs="0"/>
                <xsd:element ref="ns2:VenueName" minOccurs="0"/>
                <xsd:element ref="ns2:Venue_x0020_Name_x003a_VenueID" minOccurs="0"/>
                <xsd:element ref="ns2:TourNamed"/>
                <xsd:element ref="ns2:TourName_x003a_Tour_x0020_ID" minOccurs="0"/>
                <xsd:element ref="ns2:TourName_x003a_Status" minOccurs="0"/>
                <xsd:element ref="ns2:Archived_x0020_Tour_x0020_Name" minOccurs="0"/>
                <xsd:element ref="ns2:Archived_x0020_Tour_x0020_ID" minOccurs="0"/>
                <xsd:element ref="ns4:SharedWithUsers" minOccurs="0"/>
                <xsd:element ref="ns4:SharedWithDetails" minOccurs="0"/>
                <xsd:element ref="ns4:SharingHintHash" minOccurs="0"/>
                <xsd:element ref="ns2:Archived_x0020_Venue_x0020_Name" minOccurs="0"/>
                <xsd:element ref="ns3:ArtistName" minOccurs="0"/>
                <xsd:element ref="ns2:ArtistID"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5ffd-f857-4582-9453-b5e1cdf8a9e7" elementFormDefault="qualified">
    <xsd:import namespace="http://schemas.microsoft.com/office/2006/documentManagement/types"/>
    <xsd:import namespace="http://schemas.microsoft.com/office/infopath/2007/PartnerControls"/>
    <xsd:element name="Embargo_x0020_Date" ma:index="3" nillable="true" ma:displayName="Embargo Date" ma:format="DateOnly" ma:internalName="Embargo_x0020_Date" ma:readOnly="false">
      <xsd:simpleType>
        <xsd:restriction base="dms:DateTime"/>
      </xsd:simpleType>
    </xsd:element>
    <xsd:element name="Expiry_x0020_Date" ma:index="4" nillable="true" ma:displayName="Expiry Date" ma:format="DateOnly" ma:internalName="Expiry_x0020_Date" ma:readOnly="false">
      <xsd:simpleType>
        <xsd:restriction base="dms:DateTime"/>
      </xsd:simpleType>
    </xsd:element>
    <xsd:element name="ArchiveName" ma:index="8" nillable="true" ma:displayName="ArchiveName" ma:hidden="true" ma:internalName="ArchiveName" ma:readOnly="false">
      <xsd:simpleType>
        <xsd:restriction base="dms:Text">
          <xsd:maxLength value="255"/>
        </xsd:restriction>
      </xsd:simpleType>
    </xsd:element>
    <xsd:element name="TourID" ma:index="10" nillable="true" ma:displayName="TourID" ma:hidden="true" ma:internalName="TourID" ma:readOnly="false">
      <xsd:simpleType>
        <xsd:restriction base="dms:Text">
          <xsd:maxLength value="5"/>
        </xsd:restriction>
      </xsd:simpleType>
    </xsd:element>
    <xsd:element name="VenueName" ma:index="12" nillable="true" ma:displayName="Venue Name" ma:hidden="true" ma:list="{86997b2e-eddf-4fbc-b36b-b96080b734fc}" ma:internalName="VenueName" ma:readOnly="false" ma:showField="Venue" ma:web="c54f5ffd-f857-4582-9453-b5e1cdf8a9e7">
      <xsd:simpleType>
        <xsd:restriction base="dms:Lookup"/>
      </xsd:simpleType>
    </xsd:element>
    <xsd:element name="Venue_x0020_Name_x003a_VenueID" ma:index="13" nillable="true" ma:displayName="Venue Name:VenueID" ma:list="{86997b2e-eddf-4fbc-b36b-b96080b734fc}" ma:internalName="Venue_x0020_Name_x003A_VenueID" ma:readOnly="true" ma:showField="VenueID" ma:web="c54f5ffd-f857-4582-9453-b5e1cdf8a9e7">
      <xsd:simpleType>
        <xsd:restriction base="dms:Lookup"/>
      </xsd:simpleType>
    </xsd:element>
    <xsd:element name="TourNamed" ma:index="14" ma:displayName="TourName" ma:list="{8a3a70e1-bdc3-4185-903c-3e43d5559971}" ma:internalName="TourNamed" ma:showField="Title" ma:web="c54f5ffd-f857-4582-9453-b5e1cdf8a9e7">
      <xsd:simpleType>
        <xsd:restriction base="dms:Lookup"/>
      </xsd:simpleType>
    </xsd:element>
    <xsd:element name="TourName_x003a_Tour_x0020_ID" ma:index="15" nillable="true" ma:displayName="TourName:Tour ID" ma:list="{8a3a70e1-bdc3-4185-903c-3e43d5559971}" ma:internalName="TourName_x003A_Tour_x0020_ID" ma:readOnly="true" ma:showField="Tour_x0020_ID" ma:web="c54f5ffd-f857-4582-9453-b5e1cdf8a9e7">
      <xsd:simpleType>
        <xsd:restriction base="dms:Lookup"/>
      </xsd:simpleType>
    </xsd:element>
    <xsd:element name="TourName_x003a_Status" ma:index="16" nillable="true" ma:displayName="TourName:Status" ma:list="{8a3a70e1-bdc3-4185-903c-3e43d5559971}" ma:internalName="TourName_x003A_Status" ma:readOnly="true" ma:showField="Status" ma:web="c54f5ffd-f857-4582-9453-b5e1cdf8a9e7">
      <xsd:simpleType>
        <xsd:restriction base="dms:Lookup"/>
      </xsd:simpleType>
    </xsd:element>
    <xsd:element name="Archived_x0020_Tour_x0020_Name" ma:index="17" nillable="true" ma:displayName="Archived Tour Name" ma:indexed="true" ma:internalName="Archived_x0020_Tour_x0020_Name">
      <xsd:simpleType>
        <xsd:restriction base="dms:Text">
          <xsd:maxLength value="255"/>
        </xsd:restriction>
      </xsd:simpleType>
    </xsd:element>
    <xsd:element name="Archived_x0020_Tour_x0020_ID" ma:index="19" nillable="true" ma:displayName="Archived Tour ID" ma:hidden="true" ma:internalName="Archived_x0020_Tour_x0020_ID" ma:readOnly="false">
      <xsd:simpleType>
        <xsd:restriction base="dms:Number"/>
      </xsd:simpleType>
    </xsd:element>
    <xsd:element name="Archived_x0020_Venue_x0020_Name" ma:index="23" nillable="true" ma:displayName="Archived Venue Name" ma:hidden="true" ma:internalName="Archived_x0020_Venue_x0020_Name" ma:readOnly="false">
      <xsd:simpleType>
        <xsd:restriction base="dms:Text">
          <xsd:maxLength value="255"/>
        </xsd:restriction>
      </xsd:simpleType>
    </xsd:element>
    <xsd:element name="ArtistID" ma:index="27" nillable="true" ma:displayName="ArtistID" ma:internalName="ArtistID">
      <xsd:simpleType>
        <xsd:restriction base="dms:Number"/>
      </xsd:simpleType>
    </xsd:element>
    <xsd:element name="TaxCatchAll" ma:index="41" nillable="true" ma:displayName="Taxonomy Catch All Column" ma:hidden="true" ma:list="{bdb18176-940c-4d72-9a11-6c5a87267cb4}" ma:internalName="TaxCatchAll" ma:showField="CatchAllData" ma:web="c54f5ffd-f857-4582-9453-b5e1cdf8a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db596-408e-4fcd-bf0c-a1116f3b0aab" elementFormDefault="qualified">
    <xsd:import namespace="http://schemas.microsoft.com/office/2006/documentManagement/types"/>
    <xsd:import namespace="http://schemas.microsoft.com/office/infopath/2007/PartnerControls"/>
    <xsd:element name="ArtistName" ma:index="24" nillable="true" ma:displayName="ArtistName" ma:hidden="true" ma:internalName="ArtistName" ma:readOnly="false">
      <xsd:simpleType>
        <xsd:restriction base="dms:Text">
          <xsd:maxLength value="255"/>
        </xsd:restriction>
      </xsd:simpleType>
    </xsd:element>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5e180542-d2b6-4137-a83a-07affc4894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ce020b-87ae-4d6c-abdc-4d88e05243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internalName="SharingHintHash" ma:readOnly="true">
      <xsd:simpleType>
        <xsd:restriction base="dms:Text"/>
      </xsd:simple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bargo_x0020_Date xmlns="c54f5ffd-f857-4582-9453-b5e1cdf8a9e7" xsi:nil="true"/>
    <Archived_x0020_Tour_x0020_ID xmlns="c54f5ffd-f857-4582-9453-b5e1cdf8a9e7">26021</Archived_x0020_Tour_x0020_ID>
    <Archived_x0020_Tour_x0020_Name xmlns="c54f5ffd-f857-4582-9453-b5e1cdf8a9e7">Ocean Alley June 2023</Archived_x0020_Tour_x0020_Name>
    <Archived_x0020_Venue_x0020_Name xmlns="c54f5ffd-f857-4582-9453-b5e1cdf8a9e7" xsi:nil="true"/>
    <VenueName xmlns="c54f5ffd-f857-4582-9453-b5e1cdf8a9e7" xsi:nil="true"/>
    <lcf76f155ced4ddcb4097134ff3c332f xmlns="c06db596-408e-4fcd-bf0c-a1116f3b0aab">
      <Terms xmlns="http://schemas.microsoft.com/office/infopath/2007/PartnerControls"/>
    </lcf76f155ced4ddcb4097134ff3c332f>
    <ArtistID xmlns="c54f5ffd-f857-4582-9453-b5e1cdf8a9e7" xsi:nil="true"/>
    <TourNamed xmlns="c54f5ffd-f857-4582-9453-b5e1cdf8a9e7">292982</TourNamed>
    <TourID xmlns="c54f5ffd-f857-4582-9453-b5e1cdf8a9e7" xsi:nil="true"/>
    <TaxCatchAll xmlns="c54f5ffd-f857-4582-9453-b5e1cdf8a9e7" xsi:nil="true"/>
    <ArchiveName xmlns="c54f5ffd-f857-4582-9453-b5e1cdf8a9e7" xsi:nil="true"/>
    <ArtistName xmlns="c06db596-408e-4fcd-bf0c-a1116f3b0aab" xsi:nil="true"/>
    <Expiry_x0020_Date xmlns="c54f5ffd-f857-4582-9453-b5e1cdf8a9e7">2023-07-30T23:00:00+00:00</Expiry_x0020_Dat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8B55B5F-31B3-45E9-A121-FD78271B8B53}"/>
</file>

<file path=customXML/itemProps3.xml><?xml version="1.0" encoding="utf-8"?>
<ds:datastoreItem xmlns:ds="http://schemas.openxmlformats.org/officeDocument/2006/customXml" ds:itemID="{431872A6-331E-4AC8-BEB5-B24654794AD1}"/>
</file>

<file path=customXML/itemProps4.xml><?xml version="1.0" encoding="utf-8"?>
<ds:datastoreItem xmlns:ds="http://schemas.openxmlformats.org/officeDocument/2006/customXml" ds:itemID="{AE55D6CF-A16E-466D-8768-930291285AA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ALLEY 2023 UK TOUR PR (1)</dc:title>
  <dc:creator>Susan O' Grady</dc:creator>
  <dcterms:created xsi:type="dcterms:W3CDTF">2023-02-21T21:07:00Z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0x0101004FA9C8E0331B7442821AEFAF2C43B1980900DC571C7770B4BE4F843CED05E794ED65</vt:lpwstr>
  </property>
  <property fmtid="{D5CDD505-2E9C-101B-9397-08002B2CF9AE}" pid="3" name="MediaServiceImageTags">
    <vt:lpwstr/>
  </property>
</Properties>
</file>